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media/image5.png" ContentType="image/png"/>
  <Override PartName="/word/media/image6.png" ContentType="image/png"/>
  <Override PartName="/word/media/image7.png" ContentType="image/png"/>
  <Override PartName="/word/media/image8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start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bidi w:val="0"/>
        <w:jc w:val="center"/>
        <w:rPr/>
      </w:pPr>
      <w:r>
        <w:rPr>
          <w:b/>
          <w:sz w:val="28"/>
          <w:szCs w:val="28"/>
        </w:rPr>
        <w:t>《</w:t>
      </w:r>
      <w:r>
        <w:rPr>
          <w:b/>
          <w:sz w:val="28"/>
          <w:szCs w:val="28"/>
        </w:rPr>
        <w:t>Web</w:t>
      </w:r>
      <w:r>
        <w:rPr>
          <w:b/>
          <w:sz w:val="28"/>
          <w:szCs w:val="28"/>
        </w:rPr>
        <w:t>应用</w:t>
      </w:r>
      <w:r>
        <w:rPr>
          <w:b/>
          <w:sz w:val="28"/>
          <w:szCs w:val="28"/>
          <w:lang w:val="en-US" w:eastAsia="zh-CN"/>
        </w:rPr>
        <w:t>开发</w:t>
      </w:r>
      <w:r>
        <w:rPr>
          <w:b/>
          <w:sz w:val="28"/>
          <w:szCs w:val="28"/>
        </w:rPr>
        <w:t>》课程实验报告</w:t>
      </w:r>
    </w:p>
    <w:p>
      <w:pPr>
        <w:pStyle w:val="Normal"/>
        <w:bidi w:val="0"/>
        <w:spacing w:lineRule="auto" w:line="360"/>
        <w:jc w:val="start"/>
        <w:rPr/>
      </w:pPr>
      <w:r>
        <w:rPr>
          <w:b/>
        </w:rPr>
        <w:t>班级：软工</w:t>
      </w:r>
      <w:r>
        <w:rPr>
          <w:b/>
        </w:rPr>
        <w:t xml:space="preserve">231   </w:t>
      </w:r>
      <w:r>
        <w:rPr>
          <w:b/>
        </w:rPr>
        <w:t>姓名：谢文博  学号：</w:t>
      </w:r>
      <w:r>
        <w:rPr>
          <w:rFonts w:eastAsia="Times New Roman"/>
          <w:b/>
        </w:rPr>
        <w:t xml:space="preserve"> </w:t>
      </w:r>
      <w:r>
        <w:rPr>
          <w:rFonts w:eastAsia="Times New Roman"/>
          <w:b/>
        </w:rPr>
        <w:t>2023081018</w:t>
      </w:r>
    </w:p>
    <w:p>
      <w:pPr>
        <w:pStyle w:val="Normal"/>
        <w:bidi w:val="0"/>
        <w:jc w:val="start"/>
        <w:rPr>
          <w:b/>
          <w:sz w:val="28"/>
          <w:szCs w:val="28"/>
        </w:rPr>
      </w:pPr>
      <w:r>
        <w:rPr>
          <w:b/>
          <w:sz w:val="28"/>
          <w:szCs w:val="28"/>
        </w:rPr>
        <w:t>一、实验题目</w:t>
      </w:r>
    </w:p>
    <w:p>
      <w:pPr>
        <w:pStyle w:val="63CharCharChar63CharChar"/>
        <w:bidi w:val="0"/>
        <w:ind w:firstLine="480" w:start="0" w:end="0"/>
        <w:jc w:val="start"/>
        <w:rPr/>
      </w:pPr>
      <w:r>
        <w:rPr>
          <w:lang w:eastAsia="zh-CN"/>
        </w:rPr>
        <w:t>页面原型设计</w:t>
      </w:r>
    </w:p>
    <w:p>
      <w:pPr>
        <w:pStyle w:val="Normal"/>
        <w:bidi w:val="0"/>
        <w:jc w:val="start"/>
        <w:rPr>
          <w:b/>
          <w:sz w:val="28"/>
          <w:szCs w:val="28"/>
        </w:rPr>
      </w:pPr>
      <w:r>
        <w:rPr>
          <w:b/>
          <w:sz w:val="28"/>
          <w:szCs w:val="28"/>
        </w:rPr>
        <w:t>二、实验内容</w:t>
      </w:r>
    </w:p>
    <w:p>
      <w:pPr>
        <w:pStyle w:val="Normal"/>
        <w:tabs>
          <w:tab w:val="clear" w:pos="420"/>
          <w:tab w:val="left" w:pos="1440" w:leader="none"/>
        </w:tabs>
        <w:bidi w:val="0"/>
        <w:spacing w:lineRule="auto" w:line="360"/>
        <w:ind w:firstLine="480" w:end="0"/>
        <w:jc w:val="start"/>
        <w:rPr>
          <w:sz w:val="24"/>
        </w:rPr>
      </w:pPr>
      <w:r>
        <w:rPr>
          <w:sz w:val="24"/>
        </w:rPr>
        <w:t>根据课程信息表，实现课程信息的列表页面和修改页面的原型。</w:t>
      </w:r>
    </w:p>
    <w:p>
      <w:pPr>
        <w:pStyle w:val="Normal"/>
        <w:bidi w:val="0"/>
        <w:jc w:val="start"/>
        <w:rPr>
          <w:sz w:val="28"/>
          <w:szCs w:val="28"/>
        </w:rPr>
      </w:pPr>
      <w:r>
        <w:rPr>
          <w:b/>
          <w:sz w:val="28"/>
          <w:szCs w:val="28"/>
        </w:rPr>
        <w:t>三、实验目的</w:t>
      </w:r>
    </w:p>
    <w:p>
      <w:pPr>
        <w:pStyle w:val="Normal"/>
        <w:tabs>
          <w:tab w:val="clear" w:pos="420"/>
          <w:tab w:val="left" w:pos="1440" w:leader="none"/>
        </w:tabs>
        <w:bidi w:val="0"/>
        <w:spacing w:lineRule="auto" w:line="360"/>
        <w:ind w:firstLine="480" w:end="0"/>
        <w:jc w:val="start"/>
        <w:rPr/>
      </w:pPr>
      <w:r>
        <w:rPr>
          <w:sz w:val="24"/>
        </w:rPr>
        <w:t>了解</w:t>
      </w:r>
      <w:r>
        <w:rPr>
          <w:sz w:val="24"/>
        </w:rPr>
        <w:t>html</w:t>
      </w:r>
      <w:r>
        <w:rPr>
          <w:sz w:val="24"/>
        </w:rPr>
        <w:t>、</w:t>
      </w:r>
      <w:r>
        <w:rPr>
          <w:sz w:val="24"/>
        </w:rPr>
        <w:t>css</w:t>
      </w:r>
      <w:r>
        <w:rPr>
          <w:sz w:val="24"/>
        </w:rPr>
        <w:t>、</w:t>
      </w:r>
      <w:r>
        <w:rPr>
          <w:sz w:val="24"/>
        </w:rPr>
        <w:t>javascript</w:t>
      </w:r>
      <w:r>
        <w:rPr>
          <w:sz w:val="24"/>
        </w:rPr>
        <w:t>在页面原型设计中的用途</w:t>
      </w:r>
      <w:r>
        <w:rPr>
          <w:rFonts w:eastAsia="Times New Roman"/>
          <w:sz w:val="24"/>
        </w:rPr>
        <w:t xml:space="preserve"> </w:t>
      </w:r>
    </w:p>
    <w:p>
      <w:pPr>
        <w:pStyle w:val="Normal"/>
        <w:tabs>
          <w:tab w:val="clear" w:pos="420"/>
          <w:tab w:val="left" w:pos="1440" w:leader="none"/>
        </w:tabs>
        <w:bidi w:val="0"/>
        <w:spacing w:lineRule="auto" w:line="360"/>
        <w:ind w:firstLine="480" w:end="0"/>
        <w:jc w:val="start"/>
        <w:rPr>
          <w:sz w:val="24"/>
        </w:rPr>
      </w:pPr>
      <w:r>
        <w:rPr>
          <w:b/>
          <w:sz w:val="24"/>
        </w:rPr>
        <w:t>培养根据用户需求和数据需求，设计出网站页面原型，并将设计出的页面原型用代码实现的能力。</w:t>
      </w:r>
    </w:p>
    <w:p>
      <w:pPr>
        <w:pStyle w:val="Normal"/>
        <w:bidi w:val="0"/>
        <w:jc w:val="start"/>
        <w:rPr>
          <w:b/>
          <w:sz w:val="28"/>
          <w:szCs w:val="28"/>
        </w:rPr>
      </w:pPr>
      <w:r>
        <w:rPr>
          <w:b/>
          <w:sz w:val="28"/>
          <w:szCs w:val="28"/>
        </w:rPr>
        <w:t>四、实验总结</w:t>
      </w:r>
    </w:p>
    <w:p>
      <w:pPr>
        <w:pStyle w:val="Normal"/>
        <w:bidi w:val="0"/>
        <w:spacing w:lineRule="exact" w:line="400"/>
        <w:ind w:firstLine="482" w:end="0"/>
        <w:jc w:val="start"/>
        <w:rPr/>
      </w:pPr>
      <w:r>
        <w:rPr>
          <w:rFonts w:eastAsia="仿宋_GB2312;仿宋"/>
          <w:b/>
          <w:bCs/>
          <w:color w:val="000000"/>
          <w:sz w:val="24"/>
        </w:rPr>
        <w:t>1</w:t>
      </w:r>
      <w:r>
        <w:rPr>
          <w:rFonts w:eastAsia="仿宋_GB2312;仿宋"/>
          <w:b/>
          <w:bCs/>
          <w:color w:val="000000"/>
          <w:sz w:val="24"/>
        </w:rPr>
        <w:t>、实验成果说明</w:t>
      </w:r>
    </w:p>
    <w:p>
      <w:pPr>
        <w:pStyle w:val="Normal"/>
        <w:bidi w:val="0"/>
        <w:spacing w:lineRule="exact" w:line="400"/>
        <w:ind w:firstLine="480" w:end="0"/>
        <w:jc w:val="start"/>
        <w:rPr/>
      </w:pPr>
      <w:r>
        <w:rPr/>
        <w:t>index.</w:t>
      </w:r>
      <w:r>
        <w:rPr/>
        <w:t>jsp:</w:t>
      </w:r>
      <w:r>
        <w:rPr/>
        <w:t>默认页面，一个跳转到课程信息页面的链接</w:t>
      </w:r>
    </w:p>
    <w:p>
      <w:pPr>
        <w:pStyle w:val="Normal"/>
        <w:bidi w:val="0"/>
        <w:spacing w:lineRule="exact" w:line="400"/>
        <w:ind w:firstLine="480" w:end="0"/>
        <w:jc w:val="start"/>
        <w:rPr/>
      </w:pPr>
      <w:r>
        <w:rPr/>
        <w:t>course</w:t>
      </w:r>
      <w:r>
        <w:rPr/>
        <w:t>文件夹：</w:t>
      </w:r>
    </w:p>
    <w:p>
      <w:pPr>
        <w:pStyle w:val="Normal"/>
        <w:bidi w:val="0"/>
        <w:spacing w:lineRule="exact" w:line="400"/>
        <w:ind w:firstLine="480" w:end="0"/>
        <w:jc w:val="start"/>
        <w:rPr/>
      </w:pPr>
      <w:r>
        <w:rPr/>
        <w:tab/>
        <w:t>course</w:t>
      </w:r>
      <w:r>
        <w:rPr/>
        <w:t>_list.html</w:t>
      </w:r>
      <w:r>
        <w:rPr/>
        <w:t>：课程信息页面原型，“编辑”链接到编辑页面。</w:t>
      </w:r>
    </w:p>
    <w:p>
      <w:pPr>
        <w:pStyle w:val="Normal"/>
        <w:bidi w:val="0"/>
        <w:spacing w:lineRule="exact" w:line="400"/>
        <w:ind w:firstLine="480" w:end="0"/>
        <w:jc w:val="start"/>
        <w:rPr/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120130" cy="1015365"/>
            <wp:effectExtent l="0" t="0" r="0" b="0"/>
            <wp:wrapTopAndBottom/>
            <wp:docPr id="1" name="图像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像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015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ab/>
        <w:t>course</w:t>
      </w:r>
      <w:r>
        <w:rPr/>
        <w:t>_edit.html</w:t>
      </w:r>
      <w:r>
        <w:rPr/>
        <w:t>：编辑页面。在点击提交时触发检查函数，通过正则判断输入是否合法，不合法时阻止提交操作，合法则正常提交。</w:t>
      </w:r>
    </w:p>
    <w:p>
      <w:pPr>
        <w:pStyle w:val="Normal"/>
        <w:bidi w:val="0"/>
        <w:spacing w:lineRule="exact" w:line="400"/>
        <w:ind w:firstLine="480" w:end="0"/>
        <w:jc w:val="start"/>
        <w:rPr/>
      </w:pPr>
      <w:r>
        <w:rPr/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4672330" cy="3329940"/>
            <wp:effectExtent l="0" t="0" r="0" b="0"/>
            <wp:wrapTopAndBottom/>
            <wp:docPr id="2" name="图像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像2" descr="" title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2330" cy="3329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spacing w:lineRule="exact" w:line="400"/>
        <w:ind w:firstLine="480" w:end="0"/>
        <w:jc w:val="start"/>
        <w:rPr/>
      </w:pPr>
      <w:r>
        <w:rPr/>
      </w:r>
    </w:p>
    <w:p>
      <w:pPr>
        <w:pStyle w:val="Normal"/>
        <w:bidi w:val="0"/>
        <w:spacing w:lineRule="exact" w:line="400"/>
        <w:ind w:firstLine="480" w:end="0"/>
        <w:jc w:val="start"/>
        <w:rPr>
          <w:rFonts w:eastAsia="仿宋_GB2312;仿宋"/>
          <w:color w:val="FF0000"/>
          <w:sz w:val="24"/>
        </w:rPr>
      </w:pPr>
      <w:r>
        <w:rPr/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400685</wp:posOffset>
            </wp:positionH>
            <wp:positionV relativeFrom="paragraph">
              <wp:posOffset>25400</wp:posOffset>
            </wp:positionV>
            <wp:extent cx="5372100" cy="2298700"/>
            <wp:effectExtent l="0" t="0" r="0" b="0"/>
            <wp:wrapTopAndBottom/>
            <wp:docPr id="3" name="图像3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像3" descr="" title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229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ind w:firstLine="480" w:end="0"/>
        <w:jc w:val="start"/>
        <w:rPr/>
      </w:pPr>
      <w:r>
        <w:rPr>
          <w:rFonts w:eastAsia="仿宋_GB2312;仿宋"/>
          <w:sz w:val="24"/>
        </w:rPr>
        <w:t>（</w:t>
      </w:r>
      <w:r>
        <w:rPr>
          <w:rFonts w:eastAsia="仿宋_GB2312;仿宋"/>
          <w:sz w:val="24"/>
        </w:rPr>
        <w:t>1</w:t>
      </w:r>
      <w:r>
        <w:rPr>
          <w:rFonts w:eastAsia="仿宋_GB2312;仿宋"/>
          <w:sz w:val="24"/>
        </w:rPr>
        <w:t>）程序资源结构图</w:t>
      </w:r>
      <w:r>
        <w:rPr>
          <w:rFonts w:eastAsia="Times New Roman"/>
          <w:sz w:val="24"/>
        </w:rPr>
        <w:t xml:space="preserve"> </w:t>
      </w:r>
    </w:p>
    <w:p>
      <w:pPr>
        <w:pStyle w:val="Normal"/>
        <w:bidi w:val="0"/>
        <w:ind w:firstLine="480" w:end="0"/>
        <w:jc w:val="start"/>
        <w:rPr>
          <w:rFonts w:eastAsia="仿宋_GB2312;仿宋"/>
          <w:sz w:val="24"/>
          <w:lang w:val="zh-CN" w:eastAsia="zh-CN"/>
        </w:rPr>
      </w:pPr>
      <w:r>
        <w:rPr>
          <w:rFonts w:eastAsia="仿宋_GB2312;仿宋"/>
          <w:sz w:val="24"/>
          <w:lang w:val="zh-CN" w:eastAsia="zh-CN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1546225</wp:posOffset>
            </wp:positionH>
            <wp:positionV relativeFrom="paragraph">
              <wp:posOffset>63500</wp:posOffset>
            </wp:positionV>
            <wp:extent cx="2692400" cy="2743200"/>
            <wp:effectExtent l="0" t="0" r="0" b="0"/>
            <wp:wrapTopAndBottom/>
            <wp:docPr id="4" name="图像4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像4" descr="" titl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2400" cy="274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ind w:firstLine="480" w:end="0"/>
        <w:jc w:val="start"/>
        <w:rPr/>
      </w:pPr>
      <w:r>
        <w:rPr>
          <w:rFonts w:eastAsia="仿宋_GB2312;仿宋"/>
          <w:sz w:val="24"/>
        </w:rPr>
        <w:t>（</w:t>
      </w:r>
      <w:r>
        <w:rPr>
          <w:rFonts w:eastAsia="仿宋_GB2312;仿宋"/>
          <w:sz w:val="24"/>
        </w:rPr>
        <w:t>2</w:t>
      </w:r>
      <w:r>
        <w:rPr>
          <w:rFonts w:eastAsia="仿宋_GB2312;仿宋"/>
          <w:sz w:val="24"/>
        </w:rPr>
        <w:t>）成果描述</w:t>
      </w:r>
    </w:p>
    <w:tbl>
      <w:tblPr>
        <w:tblW w:w="8296" w:type="dxa"/>
        <w:jc w:val="start"/>
        <w:tblInd w:w="-123" w:type="dxa"/>
        <w:tblLayout w:type="fixed"/>
        <w:tblCellMar>
          <w:top w:w="0" w:type="dxa"/>
          <w:start w:w="108" w:type="dxa"/>
          <w:bottom w:w="0" w:type="dxa"/>
          <w:end w:w="108" w:type="dxa"/>
        </w:tblCellMar>
      </w:tblPr>
      <w:tblGrid>
        <w:gridCol w:w="1306"/>
        <w:gridCol w:w="1488"/>
        <w:gridCol w:w="2116"/>
        <w:gridCol w:w="3386"/>
      </w:tblGrid>
      <w:tr>
        <w:trPr/>
        <w:tc>
          <w:tcPr>
            <w:tcW w:w="1306" w:type="dxa"/>
            <w:tcBorders>
              <w:top w:val="single" w:sz="12" w:space="0" w:color="000000"/>
              <w:start w:val="single" w:sz="12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bidi w:val="0"/>
              <w:jc w:val="center"/>
              <w:rPr>
                <w:rFonts w:eastAsia="仿宋_GB2312;仿宋"/>
                <w:b/>
                <w:bCs/>
                <w:sz w:val="24"/>
              </w:rPr>
            </w:pPr>
            <w:r>
              <w:rPr>
                <w:rFonts w:eastAsia="仿宋_GB2312;仿宋"/>
                <w:b/>
                <w:bCs/>
                <w:sz w:val="24"/>
              </w:rPr>
              <w:t>主目录</w:t>
            </w:r>
          </w:p>
        </w:tc>
        <w:tc>
          <w:tcPr>
            <w:tcW w:w="1488" w:type="dxa"/>
            <w:tcBorders>
              <w:top w:val="single" w:sz="12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bidi w:val="0"/>
              <w:jc w:val="center"/>
              <w:rPr>
                <w:rFonts w:eastAsia="仿宋_GB2312;仿宋"/>
                <w:b/>
                <w:bCs/>
                <w:sz w:val="24"/>
              </w:rPr>
            </w:pPr>
            <w:r>
              <w:rPr>
                <w:rFonts w:eastAsia="仿宋_GB2312;仿宋"/>
                <w:b/>
                <w:bCs/>
                <w:sz w:val="24"/>
              </w:rPr>
              <w:t>子目录</w:t>
            </w:r>
          </w:p>
        </w:tc>
        <w:tc>
          <w:tcPr>
            <w:tcW w:w="2116" w:type="dxa"/>
            <w:tcBorders>
              <w:top w:val="single" w:sz="12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bidi w:val="0"/>
              <w:jc w:val="center"/>
              <w:rPr>
                <w:rFonts w:eastAsia="仿宋_GB2312;仿宋"/>
                <w:b/>
                <w:bCs/>
                <w:sz w:val="24"/>
              </w:rPr>
            </w:pPr>
            <w:r>
              <w:rPr>
                <w:rFonts w:eastAsia="仿宋_GB2312;仿宋"/>
                <w:b/>
                <w:bCs/>
                <w:sz w:val="24"/>
              </w:rPr>
              <w:t>代码文件</w:t>
            </w:r>
          </w:p>
        </w:tc>
        <w:tc>
          <w:tcPr>
            <w:tcW w:w="3386" w:type="dxa"/>
            <w:tcBorders>
              <w:top w:val="single" w:sz="12" w:space="0" w:color="000000"/>
              <w:start w:val="single" w:sz="6" w:space="0" w:color="000000"/>
              <w:bottom w:val="single" w:sz="6" w:space="0" w:color="000000"/>
              <w:end w:val="single" w:sz="12" w:space="0" w:color="000000"/>
            </w:tcBorders>
            <w:vAlign w:val="center"/>
          </w:tcPr>
          <w:p>
            <w:pPr>
              <w:pStyle w:val="Normal"/>
              <w:bidi w:val="0"/>
              <w:jc w:val="center"/>
              <w:rPr>
                <w:rFonts w:eastAsia="仿宋_GB2312;仿宋"/>
                <w:b/>
                <w:bCs/>
                <w:sz w:val="24"/>
              </w:rPr>
            </w:pPr>
            <w:r>
              <w:rPr>
                <w:rFonts w:eastAsia="仿宋_GB2312;仿宋"/>
                <w:b/>
                <w:bCs/>
                <w:sz w:val="24"/>
              </w:rPr>
              <w:t>文件说明</w:t>
            </w:r>
          </w:p>
        </w:tc>
      </w:tr>
      <w:tr>
        <w:trPr/>
        <w:tc>
          <w:tcPr>
            <w:tcW w:w="1306" w:type="dxa"/>
            <w:vMerge w:val="restart"/>
            <w:tcBorders>
              <w:top w:val="single" w:sz="6" w:space="0" w:color="000000"/>
              <w:start w:val="single" w:sz="12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bidi w:val="0"/>
              <w:jc w:val="start"/>
              <w:rPr/>
            </w:pPr>
            <w:r>
              <w:rPr>
                <w:rFonts w:eastAsia="仿宋_GB2312;仿宋"/>
                <w:sz w:val="24"/>
              </w:rPr>
              <w:t>web</w:t>
            </w:r>
            <w:r>
              <w:rPr>
                <w:rFonts w:eastAsia="仿宋_GB2312;仿宋"/>
                <w:sz w:val="24"/>
              </w:rPr>
              <w:t>app</w:t>
            </w:r>
          </w:p>
        </w:tc>
        <w:tc>
          <w:tcPr>
            <w:tcW w:w="148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bidi w:val="0"/>
              <w:jc w:val="start"/>
              <w:rPr/>
            </w:pPr>
            <w:r>
              <w:rPr>
                <w:rFonts w:eastAsia="仿宋_GB2312;仿宋"/>
                <w:sz w:val="24"/>
              </w:rPr>
              <w:t>c</w:t>
            </w:r>
            <w:r>
              <w:rPr>
                <w:rFonts w:eastAsia="仿宋_GB2312;仿宋"/>
                <w:sz w:val="24"/>
              </w:rPr>
              <w:t>ss</w:t>
            </w:r>
          </w:p>
        </w:tc>
        <w:tc>
          <w:tcPr>
            <w:tcW w:w="211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bidi w:val="0"/>
              <w:jc w:val="start"/>
              <w:rPr/>
            </w:pPr>
            <w:r>
              <w:rPr/>
              <w:t>course</w:t>
            </w:r>
            <w:r>
              <w:rPr>
                <w:rFonts w:eastAsia="仿宋_GB2312;仿宋"/>
                <w:sz w:val="24"/>
              </w:rPr>
              <w:t>.css</w:t>
            </w:r>
          </w:p>
        </w:tc>
        <w:tc>
          <w:tcPr>
            <w:tcW w:w="33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12" w:space="0" w:color="000000"/>
            </w:tcBorders>
            <w:vAlign w:val="center"/>
          </w:tcPr>
          <w:p>
            <w:pPr>
              <w:pStyle w:val="Normal"/>
              <w:bidi w:val="0"/>
              <w:jc w:val="start"/>
              <w:rPr>
                <w:rFonts w:eastAsia="仿宋_GB2312;仿宋"/>
                <w:sz w:val="24"/>
              </w:rPr>
            </w:pPr>
            <w:r>
              <w:rPr>
                <w:rFonts w:eastAsia="仿宋_GB2312;仿宋"/>
                <w:sz w:val="24"/>
              </w:rPr>
              <w:t>因为看不明白老师给的</w:t>
            </w:r>
            <w:r>
              <w:rPr>
                <w:rFonts w:eastAsia="仿宋_GB2312;仿宋"/>
                <w:sz w:val="24"/>
              </w:rPr>
              <w:t>css</w:t>
            </w:r>
            <w:r>
              <w:rPr>
                <w:rFonts w:eastAsia="仿宋_GB2312;仿宋"/>
                <w:sz w:val="24"/>
              </w:rPr>
              <w:t>所以自己写的样式表</w:t>
            </w:r>
          </w:p>
        </w:tc>
      </w:tr>
      <w:tr>
        <w:trPr/>
        <w:tc>
          <w:tcPr>
            <w:tcW w:w="1306" w:type="dxa"/>
            <w:vMerge w:val="continue"/>
            <w:tcBorders>
              <w:top w:val="single" w:sz="6" w:space="0" w:color="000000"/>
              <w:start w:val="single" w:sz="12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bidi w:val="0"/>
              <w:snapToGrid w:val="false"/>
              <w:jc w:val="start"/>
              <w:rPr>
                <w:rFonts w:eastAsia="仿宋_GB2312;仿宋"/>
                <w:sz w:val="24"/>
              </w:rPr>
            </w:pPr>
            <w:r>
              <w:rPr>
                <w:rFonts w:eastAsia="仿宋_GB2312;仿宋"/>
                <w:sz w:val="24"/>
              </w:rPr>
            </w:r>
          </w:p>
        </w:tc>
        <w:tc>
          <w:tcPr>
            <w:tcW w:w="1488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bidi w:val="0"/>
              <w:jc w:val="start"/>
              <w:rPr>
                <w:rFonts w:eastAsia="仿宋_GB2312;仿宋"/>
                <w:sz w:val="24"/>
              </w:rPr>
            </w:pPr>
            <w:r>
              <w:rPr>
                <w:rFonts w:eastAsia="仿宋_GB2312;仿宋"/>
                <w:sz w:val="24"/>
              </w:rPr>
              <w:t>course</w:t>
            </w:r>
          </w:p>
        </w:tc>
        <w:tc>
          <w:tcPr>
            <w:tcW w:w="211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bidi w:val="0"/>
              <w:jc w:val="start"/>
              <w:rPr/>
            </w:pPr>
            <w:r>
              <w:rPr>
                <w:rFonts w:eastAsia="仿宋_GB2312;仿宋"/>
                <w:sz w:val="24"/>
              </w:rPr>
              <w:t>c</w:t>
            </w:r>
            <w:r>
              <w:rPr>
                <w:rFonts w:eastAsia="仿宋_GB2312;仿宋"/>
                <w:sz w:val="24"/>
              </w:rPr>
              <w:t>ourse_</w:t>
            </w:r>
            <w:r>
              <w:rPr>
                <w:rFonts w:eastAsia="仿宋_GB2312;仿宋"/>
                <w:sz w:val="24"/>
              </w:rPr>
              <w:t>edit.html</w:t>
            </w:r>
          </w:p>
        </w:tc>
        <w:tc>
          <w:tcPr>
            <w:tcW w:w="33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12" w:space="0" w:color="000000"/>
            </w:tcBorders>
            <w:vAlign w:val="center"/>
          </w:tcPr>
          <w:p>
            <w:pPr>
              <w:pStyle w:val="Normal"/>
              <w:bidi w:val="0"/>
              <w:jc w:val="start"/>
              <w:rPr>
                <w:rFonts w:eastAsia="仿宋_GB2312;仿宋"/>
                <w:sz w:val="24"/>
              </w:rPr>
            </w:pPr>
            <w:r>
              <w:rPr>
                <w:rFonts w:eastAsia="仿宋_GB2312;仿宋"/>
                <w:sz w:val="24"/>
              </w:rPr>
              <w:t>课程信息修改原型页面</w:t>
            </w:r>
          </w:p>
        </w:tc>
      </w:tr>
      <w:tr>
        <w:trPr/>
        <w:tc>
          <w:tcPr>
            <w:tcW w:w="1306" w:type="dxa"/>
            <w:vMerge w:val="continue"/>
            <w:tcBorders>
              <w:top w:val="single" w:sz="6" w:space="0" w:color="000000"/>
              <w:start w:val="single" w:sz="12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bidi w:val="0"/>
              <w:snapToGrid w:val="false"/>
              <w:jc w:val="start"/>
              <w:rPr>
                <w:rFonts w:eastAsia="仿宋_GB2312;仿宋"/>
                <w:sz w:val="24"/>
              </w:rPr>
            </w:pPr>
            <w:r>
              <w:rPr>
                <w:rFonts w:eastAsia="仿宋_GB2312;仿宋"/>
                <w:sz w:val="24"/>
              </w:rPr>
            </w:r>
          </w:p>
        </w:tc>
        <w:tc>
          <w:tcPr>
            <w:tcW w:w="1488" w:type="dxa"/>
            <w:vMerge w:val="continue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bidi w:val="0"/>
              <w:snapToGrid w:val="false"/>
              <w:jc w:val="start"/>
              <w:rPr>
                <w:rFonts w:eastAsia="仿宋_GB2312;仿宋"/>
                <w:sz w:val="24"/>
              </w:rPr>
            </w:pPr>
            <w:r>
              <w:rPr>
                <w:rFonts w:eastAsia="仿宋_GB2312;仿宋"/>
                <w:sz w:val="24"/>
              </w:rPr>
            </w:r>
          </w:p>
        </w:tc>
        <w:tc>
          <w:tcPr>
            <w:tcW w:w="211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bidi w:val="0"/>
              <w:jc w:val="start"/>
              <w:rPr/>
            </w:pPr>
            <w:r>
              <w:rPr>
                <w:rFonts w:eastAsia="仿宋_GB2312;仿宋"/>
                <w:sz w:val="24"/>
              </w:rPr>
              <w:t>c</w:t>
            </w:r>
            <w:r>
              <w:rPr>
                <w:rFonts w:eastAsia="仿宋_GB2312;仿宋"/>
                <w:sz w:val="24"/>
              </w:rPr>
              <w:t>ourse_list</w:t>
            </w:r>
            <w:r>
              <w:rPr>
                <w:rFonts w:eastAsia="仿宋_GB2312;仿宋"/>
                <w:sz w:val="24"/>
              </w:rPr>
              <w:t>.html</w:t>
            </w:r>
          </w:p>
        </w:tc>
        <w:tc>
          <w:tcPr>
            <w:tcW w:w="33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12" w:space="0" w:color="000000"/>
            </w:tcBorders>
            <w:vAlign w:val="center"/>
          </w:tcPr>
          <w:p>
            <w:pPr>
              <w:pStyle w:val="Normal"/>
              <w:bidi w:val="0"/>
              <w:jc w:val="start"/>
              <w:rPr>
                <w:rFonts w:eastAsia="仿宋_GB2312;仿宋"/>
                <w:sz w:val="24"/>
              </w:rPr>
            </w:pPr>
            <w:r>
              <w:rPr>
                <w:rFonts w:eastAsia="仿宋_GB2312;仿宋"/>
                <w:sz w:val="24"/>
              </w:rPr>
              <w:t>课程信息列表原型页面</w:t>
            </w:r>
          </w:p>
        </w:tc>
      </w:tr>
      <w:tr>
        <w:trPr/>
        <w:tc>
          <w:tcPr>
            <w:tcW w:w="1306" w:type="dxa"/>
            <w:tcBorders>
              <w:top w:val="single" w:sz="6" w:space="0" w:color="000000"/>
              <w:start w:val="single" w:sz="12" w:space="0" w:color="000000"/>
              <w:bottom w:val="single" w:sz="12" w:space="0" w:color="000000"/>
              <w:end w:val="single" w:sz="6" w:space="0" w:color="000000"/>
            </w:tcBorders>
          </w:tcPr>
          <w:p>
            <w:pPr>
              <w:pStyle w:val="Normal"/>
              <w:bidi w:val="0"/>
              <w:jc w:val="start"/>
              <w:rPr/>
            </w:pPr>
            <w:r>
              <w:rPr>
                <w:rFonts w:eastAsia="仿宋_GB2312;仿宋"/>
                <w:sz w:val="24"/>
              </w:rPr>
              <w:t>j</w:t>
            </w:r>
            <w:r>
              <w:rPr>
                <w:rFonts w:eastAsia="仿宋_GB2312;仿宋"/>
                <w:sz w:val="24"/>
              </w:rPr>
              <w:t>ava</w:t>
            </w:r>
          </w:p>
        </w:tc>
        <w:tc>
          <w:tcPr>
            <w:tcW w:w="1488" w:type="dxa"/>
            <w:tcBorders>
              <w:top w:val="single" w:sz="6" w:space="0" w:color="000000"/>
              <w:start w:val="single" w:sz="6" w:space="0" w:color="000000"/>
              <w:bottom w:val="single" w:sz="12" w:space="0" w:color="000000"/>
              <w:end w:val="single" w:sz="6" w:space="0" w:color="000000"/>
            </w:tcBorders>
          </w:tcPr>
          <w:p>
            <w:pPr>
              <w:pStyle w:val="Normal"/>
              <w:bidi w:val="0"/>
              <w:snapToGrid w:val="false"/>
              <w:jc w:val="start"/>
              <w:rPr>
                <w:rFonts w:eastAsia="仿宋_GB2312;仿宋"/>
                <w:sz w:val="24"/>
              </w:rPr>
            </w:pPr>
            <w:r>
              <w:rPr>
                <w:rFonts w:eastAsia="仿宋_GB2312;仿宋"/>
                <w:sz w:val="24"/>
              </w:rPr>
            </w:r>
          </w:p>
        </w:tc>
        <w:tc>
          <w:tcPr>
            <w:tcW w:w="2116" w:type="dxa"/>
            <w:tcBorders>
              <w:top w:val="single" w:sz="6" w:space="0" w:color="000000"/>
              <w:start w:val="single" w:sz="6" w:space="0" w:color="000000"/>
              <w:bottom w:val="single" w:sz="12" w:space="0" w:color="000000"/>
              <w:end w:val="single" w:sz="6" w:space="0" w:color="000000"/>
            </w:tcBorders>
          </w:tcPr>
          <w:p>
            <w:pPr>
              <w:pStyle w:val="Normal"/>
              <w:bidi w:val="0"/>
              <w:jc w:val="start"/>
              <w:rPr>
                <w:rFonts w:eastAsia="仿宋_GB2312;仿宋"/>
                <w:sz w:val="24"/>
              </w:rPr>
            </w:pPr>
            <w:r>
              <w:rPr>
                <w:rFonts w:eastAsia="仿宋_GB2312;仿宋"/>
                <w:sz w:val="24"/>
              </w:rPr>
              <w:t>暂无代码文件</w:t>
            </w:r>
          </w:p>
        </w:tc>
        <w:tc>
          <w:tcPr>
            <w:tcW w:w="3386" w:type="dxa"/>
            <w:tcBorders>
              <w:top w:val="single" w:sz="6" w:space="0" w:color="000000"/>
              <w:start w:val="single" w:sz="6" w:space="0" w:color="000000"/>
              <w:bottom w:val="single" w:sz="12" w:space="0" w:color="000000"/>
              <w:end w:val="single" w:sz="12" w:space="0" w:color="000000"/>
            </w:tcBorders>
          </w:tcPr>
          <w:p>
            <w:pPr>
              <w:pStyle w:val="Normal"/>
              <w:bidi w:val="0"/>
              <w:snapToGrid w:val="false"/>
              <w:jc w:val="start"/>
              <w:rPr>
                <w:rFonts w:eastAsia="仿宋_GB2312;仿宋"/>
                <w:sz w:val="24"/>
              </w:rPr>
            </w:pPr>
            <w:r>
              <w:rPr>
                <w:rFonts w:eastAsia="仿宋_GB2312;仿宋"/>
                <w:sz w:val="24"/>
              </w:rPr>
            </w:r>
          </w:p>
        </w:tc>
      </w:tr>
    </w:tbl>
    <w:p>
      <w:pPr>
        <w:pStyle w:val="Normal"/>
        <w:bidi w:val="0"/>
        <w:ind w:firstLine="482" w:end="0"/>
        <w:jc w:val="start"/>
        <w:rPr>
          <w:rFonts w:eastAsia="仿宋_GB2312;仿宋"/>
          <w:b/>
          <w:bCs/>
          <w:color w:val="FF0000"/>
          <w:sz w:val="24"/>
        </w:rPr>
      </w:pPr>
      <w:r>
        <w:rPr>
          <w:rFonts w:eastAsia="仿宋_GB2312;仿宋"/>
          <w:b/>
          <w:bCs/>
          <w:color w:val="FF0000"/>
          <w:sz w:val="24"/>
        </w:rPr>
      </w:r>
    </w:p>
    <w:p>
      <w:pPr>
        <w:pStyle w:val="Normal"/>
        <w:bidi w:val="0"/>
        <w:ind w:firstLine="480" w:end="0"/>
        <w:jc w:val="start"/>
        <w:rPr>
          <w:rFonts w:eastAsia="仿宋_GB2312;仿宋"/>
          <w:b/>
          <w:bCs/>
          <w:color w:val="FF0000"/>
          <w:sz w:val="24"/>
        </w:rPr>
      </w:pPr>
      <w:r>
        <w:rPr>
          <w:rFonts w:eastAsia="仿宋_GB2312;仿宋"/>
          <w:b/>
          <w:bCs/>
          <w:color w:val="FF0000"/>
          <w:sz w:val="24"/>
        </w:rPr>
      </w:r>
    </w:p>
    <w:p>
      <w:pPr>
        <w:pStyle w:val="Normal"/>
        <w:bidi w:val="0"/>
        <w:spacing w:lineRule="exact" w:line="400"/>
        <w:ind w:firstLine="482" w:end="0"/>
        <w:jc w:val="start"/>
        <w:rPr/>
      </w:pPr>
      <w:r>
        <w:rPr>
          <w:rFonts w:eastAsia="仿宋_GB2312;仿宋"/>
          <w:b/>
          <w:bCs/>
          <w:color w:val="000000"/>
          <w:sz w:val="24"/>
        </w:rPr>
        <w:t>2</w:t>
      </w:r>
      <w:r>
        <w:rPr>
          <w:rFonts w:eastAsia="仿宋_GB2312;仿宋"/>
          <w:b/>
          <w:bCs/>
          <w:color w:val="000000"/>
          <w:sz w:val="24"/>
        </w:rPr>
        <w:t>、测试运行说明</w:t>
      </w:r>
    </w:p>
    <w:p>
      <w:pPr>
        <w:pStyle w:val="BodyText"/>
        <w:bidi w:val="0"/>
        <w:jc w:val="start"/>
        <w:rPr/>
      </w:pPr>
      <w:r>
        <w:rPr/>
        <w:t>1</w:t>
      </w:r>
      <w:r>
        <w:rPr/>
        <w:t>） 测试正常提交</w:t>
      </w:r>
    </w:p>
    <w:p>
      <w:pPr>
        <w:pStyle w:val="BodyText"/>
        <w:bidi w:val="0"/>
        <w:jc w:val="start"/>
        <w:rPr/>
      </w:pPr>
      <w: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120130" cy="2453640"/>
            <wp:effectExtent l="0" t="0" r="0" b="0"/>
            <wp:wrapSquare wrapText="largest"/>
            <wp:docPr id="5" name="图像5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像5" descr="" title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453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>2</w:t>
      </w:r>
      <w:r>
        <w:rPr/>
        <w:t>） 测试名称不符合要求</w:t>
      </w:r>
    </w:p>
    <w:p>
      <w:pPr>
        <w:pStyle w:val="BodyText"/>
        <w:bidi w:val="0"/>
        <w:jc w:val="start"/>
        <w:rPr/>
      </w:pPr>
      <w: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120130" cy="2487295"/>
            <wp:effectExtent l="0" t="0" r="0" b="0"/>
            <wp:wrapSquare wrapText="largest"/>
            <wp:docPr id="6" name="图像6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像6" descr="" titl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487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>3</w:t>
      </w:r>
      <w:r>
        <w:rPr/>
        <w:t>）测试年份不符合要求</w:t>
      </w:r>
    </w:p>
    <w:p>
      <w:pPr>
        <w:pStyle w:val="BodyText"/>
        <w:bidi w:val="0"/>
        <w:jc w:val="start"/>
        <w:rPr/>
      </w:pPr>
      <w:r>
        <w:rPr/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120130" cy="2574925"/>
            <wp:effectExtent l="0" t="0" r="0" b="0"/>
            <wp:wrapSquare wrapText="largest"/>
            <wp:docPr id="7" name="图像7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像7" descr="" titl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574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ind w:firstLine="482" w:end="0"/>
        <w:jc w:val="start"/>
        <w:rPr/>
      </w:pPr>
      <w:r>
        <w:rPr>
          <w:rFonts w:eastAsia="仿宋_GB2312;仿宋"/>
          <w:b/>
          <w:bCs/>
          <w:color w:val="000000"/>
          <w:sz w:val="24"/>
        </w:rPr>
        <w:t>3</w:t>
      </w:r>
      <w:r>
        <w:rPr>
          <w:rFonts w:eastAsia="仿宋_GB2312;仿宋"/>
          <w:b/>
          <w:bCs/>
          <w:color w:val="000000"/>
          <w:sz w:val="24"/>
        </w:rPr>
        <w:t>、问题总结</w:t>
      </w:r>
    </w:p>
    <w:p>
      <w:pPr>
        <w:pStyle w:val="Normal"/>
        <w:bidi w:val="0"/>
        <w:spacing w:lineRule="exact" w:line="400"/>
        <w:ind w:firstLine="480" w:end="0"/>
        <w:jc w:val="start"/>
        <w:rPr>
          <w:rFonts w:eastAsia="仿宋_GB2312;仿宋"/>
          <w:sz w:val="24"/>
        </w:rPr>
      </w:pPr>
      <w:r>
        <w:rPr/>
      </w:r>
    </w:p>
    <w:p>
      <w:pPr>
        <w:pStyle w:val="Normal"/>
        <w:bidi w:val="0"/>
        <w:ind w:firstLine="480" w:end="0"/>
        <w:jc w:val="start"/>
        <w:rPr/>
      </w:pPr>
      <w:r>
        <w:rPr/>
        <w:t>重难点</w:t>
      </w:r>
      <w:r>
        <w:rPr/>
        <w:t>1</w:t>
      </w:r>
      <w:r>
        <w:rPr/>
        <w:t>：表格的样式：隔行阴影和无单元格间隙</w:t>
      </w:r>
    </w:p>
    <w:p>
      <w:pPr>
        <w:pStyle w:val="Normal"/>
        <w:bidi w:val="0"/>
        <w:ind w:firstLine="480" w:end="0"/>
        <w:jc w:val="start"/>
        <w:rPr/>
      </w:pPr>
      <w:r>
        <w:rPr/>
        <w:tab/>
        <w:tab/>
      </w:r>
      <w:r>
        <w:rPr/>
        <w:t>隔行阴影通过子元素选择器和偶数选择器选择隔行的元素来实现。单元格间隙需要给</w:t>
      </w:r>
      <w:r>
        <w:rPr/>
        <w:t>table</w:t>
      </w:r>
      <w:r>
        <w:rPr/>
        <w:t>标签设置</w:t>
      </w:r>
      <w:r>
        <w:rPr/>
        <w:t>border-</w:t>
      </w:r>
      <w:r>
        <w:rPr/>
        <w:t>spacing</w:t>
      </w:r>
      <w:r>
        <w:rPr/>
        <w:t>属性为</w:t>
      </w:r>
      <w:r>
        <w:rPr/>
        <w:t>0</w:t>
      </w:r>
      <w:r>
        <w:rPr/>
        <w:t>。</w:t>
      </w:r>
    </w:p>
    <w:p>
      <w:pPr>
        <w:pStyle w:val="Normal"/>
        <w:bidi w:val="0"/>
        <w:ind w:firstLine="480" w:end="0"/>
        <w:jc w:val="start"/>
        <w:rPr/>
      </w:pPr>
      <w:r>
        <w:rPr/>
        <w:t>重难点</w:t>
      </w:r>
      <w:r>
        <w:rPr/>
        <w:t>2</w:t>
      </w:r>
      <w:r>
        <w:rPr/>
        <w:t>：正则表达式</w:t>
      </w:r>
    </w:p>
    <w:p>
      <w:pPr>
        <w:pStyle w:val="Normal"/>
        <w:bidi w:val="0"/>
        <w:ind w:firstLine="480" w:end="0"/>
        <w:jc w:val="start"/>
        <w:rPr/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3638550" cy="292100"/>
            <wp:effectExtent l="0" t="0" r="0" b="0"/>
            <wp:wrapTopAndBottom/>
            <wp:docPr id="8" name="图像8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像8" descr="" titl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0" cy="292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>直接书写的内容是完全匹配，</w:t>
      </w:r>
      <w:r>
        <w:rPr/>
        <w:t>20</w:t>
      </w:r>
      <w:r>
        <w:rPr/>
        <w:t>开头所以表达式直接书写</w:t>
      </w:r>
      <w:r>
        <w:rPr/>
        <w:t>20</w:t>
      </w:r>
      <w:r>
        <w:rPr/>
        <w:t>，后面跟两个数字，使用</w:t>
      </w:r>
      <w:r>
        <w:rPr/>
        <w:t>\d</w:t>
      </w:r>
      <w:r>
        <w:rPr/>
        <w:t>表示，</w:t>
      </w:r>
      <w:r>
        <w:rPr/>
        <w:t>{2}</w:t>
      </w:r>
      <w:r>
        <w:rPr/>
        <w:t>代表匹配两次，也就是两个数字。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86"/>
    <w:family w:val="roman"/>
    <w:pitch w:val="variable"/>
  </w:font>
  <w:font w:name="Liberation Sans">
    <w:altName w:val="Arial"/>
    <w:charset w:val="86"/>
    <w:family w:val="swiss"/>
    <w:pitch w:val="variable"/>
  </w:font>
</w:fonts>
</file>

<file path=word/settings.xml><?xml version="1.0" encoding="utf-8"?>
<w:settings xmlns:w="http://schemas.openxmlformats.org/wordprocessingml/2006/main">
  <w:zoom w:percent="140"/>
  <w:defaultTabStop w:val="420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新宋体" w:cs="Arial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新宋体" w:cs="Arial"/>
      <w:color w:val="auto"/>
      <w:kern w:val="2"/>
      <w:sz w:val="24"/>
      <w:szCs w:val="24"/>
      <w:lang w:val="en-US" w:eastAsia="zh-CN" w:bidi="hi-IN"/>
    </w:rPr>
  </w:style>
  <w:style w:type="paragraph" w:styleId="Style14">
    <w:name w:val="标题样式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微软雅黑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5">
    <w:name w:val="索引"/>
    <w:basedOn w:val="Normal"/>
    <w:qFormat/>
    <w:pPr>
      <w:suppressLineNumbers/>
    </w:pPr>
    <w:rPr>
      <w:rFonts w:cs="Arial"/>
    </w:rPr>
  </w:style>
  <w:style w:type="paragraph" w:styleId="Style16">
    <w:name w:val="列表段落"/>
    <w:basedOn w:val="Normal"/>
    <w:qFormat/>
    <w:pPr>
      <w:ind w:firstLine="420" w:start="0" w:end="0"/>
    </w:pPr>
    <w:rPr/>
  </w:style>
  <w:style w:type="paragraph" w:styleId="63CharCharChar63CharChar">
    <w:name w:val="样式 样式 样式 五号 左  6.3 字符 Char Char Char + 左侧:  6.3 字符 Char Char + 行..."/>
    <w:basedOn w:val="Normal"/>
    <w:qFormat/>
    <w:pPr>
      <w:widowControl/>
      <w:spacing w:lineRule="auto" w:line="360"/>
      <w:ind w:hanging="0" w:start="1512" w:end="0"/>
      <w:jc w:val="start"/>
    </w:pPr>
    <w:rPr>
      <w:rFonts w:cs="宋体"/>
      <w:sz w:val="24"/>
      <w:szCs w:val="20"/>
      <w:lang w:eastAsia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LibreOffice/24.8.2.1$Windows_X86_64 LibreOffice_project/0f794b6e29741098670a3b95d60478a65d05ef13</Application>
  <AppVersion>15.0000</AppVersion>
  <Pages>4</Pages>
  <Words>521</Words>
  <Characters>670</Characters>
  <CharactersWithSpaces>684</CharactersWithSpaces>
  <Paragraphs>41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2024-11-13T11:59:40Z</dcterms:created>
  <dc:creator/>
  <dc:description/>
  <dc:language>zh-CN</dc:language>
  <cp:lastModifiedBy/>
  <dcterms:modified xsi:type="dcterms:W3CDTF">2024-11-13T12:32:38Z</dcterms:modified>
  <cp:revision>1</cp:revision>
  <dc:subject/>
  <dc:title/>
</cp:coreProperties>
</file>